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70E9F4" w14:textId="0C0BE6AC" w:rsidR="00323394" w:rsidRDefault="00323394" w:rsidP="00323394">
      <w:pPr>
        <w:jc w:val="center"/>
        <w:rPr>
          <w:b/>
          <w:bCs/>
          <w:sz w:val="28"/>
          <w:szCs w:val="28"/>
        </w:rPr>
      </w:pPr>
    </w:p>
    <w:p w14:paraId="65CC3790" w14:textId="77777777" w:rsidR="00323394" w:rsidRPr="00E239FA" w:rsidRDefault="00323394" w:rsidP="00323394">
      <w:pPr>
        <w:jc w:val="center"/>
        <w:rPr>
          <w:b/>
          <w:bCs/>
          <w:sz w:val="28"/>
          <w:szCs w:val="28"/>
        </w:rPr>
      </w:pPr>
      <w:r w:rsidRPr="00E239FA">
        <w:rPr>
          <w:b/>
          <w:bCs/>
          <w:sz w:val="28"/>
          <w:szCs w:val="28"/>
        </w:rPr>
        <w:t>SKUODO RAJONO SAVIVALDYBĖS TARYBA</w:t>
      </w:r>
    </w:p>
    <w:p w14:paraId="667C8E50" w14:textId="77777777" w:rsidR="00323394" w:rsidRDefault="00323394" w:rsidP="00323394">
      <w:pPr>
        <w:jc w:val="center"/>
        <w:rPr>
          <w:b/>
          <w:bCs/>
          <w:color w:val="000000"/>
        </w:rPr>
      </w:pPr>
    </w:p>
    <w:p w14:paraId="536C8EB1" w14:textId="77777777" w:rsidR="00323394" w:rsidRPr="00E239FA" w:rsidRDefault="00323394" w:rsidP="00323394">
      <w:pPr>
        <w:jc w:val="center"/>
        <w:rPr>
          <w:b/>
          <w:bCs/>
          <w:color w:val="000000"/>
        </w:rPr>
      </w:pPr>
      <w:r w:rsidRPr="00E239FA">
        <w:rPr>
          <w:b/>
          <w:bCs/>
          <w:color w:val="000000"/>
        </w:rPr>
        <w:t>SPRENDIMAS</w:t>
      </w:r>
    </w:p>
    <w:p w14:paraId="06AB1145" w14:textId="781E86B5" w:rsidR="00323394" w:rsidRPr="00E32840" w:rsidRDefault="00323394" w:rsidP="00323394">
      <w:pPr>
        <w:jc w:val="center"/>
        <w:rPr>
          <w:b/>
          <w:bCs/>
          <w:color w:val="000000"/>
        </w:rPr>
      </w:pPr>
      <w:r w:rsidRPr="00D24145">
        <w:rPr>
          <w:b/>
        </w:rPr>
        <w:t xml:space="preserve">DĖL </w:t>
      </w:r>
      <w:r w:rsidR="008D2AB4">
        <w:rPr>
          <w:b/>
        </w:rPr>
        <w:t xml:space="preserve">GARANTIJOS SUTEIKIMO </w:t>
      </w:r>
      <w:r w:rsidR="0082174A">
        <w:rPr>
          <w:b/>
        </w:rPr>
        <w:t>VIEŠAJAI ĮSTAIGAI YLAKIŲ GLOBOS NAMA</w:t>
      </w:r>
      <w:r w:rsidR="004B72F6">
        <w:rPr>
          <w:b/>
        </w:rPr>
        <w:t>MS</w:t>
      </w:r>
    </w:p>
    <w:p w14:paraId="6BC225EF" w14:textId="77777777" w:rsidR="00323394" w:rsidRPr="0014297F" w:rsidRDefault="00323394" w:rsidP="00323394">
      <w:pPr>
        <w:jc w:val="center"/>
        <w:rPr>
          <w:color w:val="000000"/>
        </w:rPr>
      </w:pPr>
    </w:p>
    <w:p w14:paraId="12361F90" w14:textId="6C1FFC34" w:rsidR="00323394" w:rsidRPr="00BD21DE" w:rsidRDefault="00323394" w:rsidP="00323394">
      <w:pPr>
        <w:jc w:val="center"/>
        <w:rPr>
          <w:color w:val="000000"/>
        </w:rPr>
      </w:pPr>
      <w:r>
        <w:rPr>
          <w:color w:val="000000"/>
        </w:rPr>
        <w:t>202</w:t>
      </w:r>
      <w:r w:rsidR="008D2AB4">
        <w:rPr>
          <w:color w:val="000000"/>
        </w:rPr>
        <w:t>5</w:t>
      </w:r>
      <w:r>
        <w:rPr>
          <w:color w:val="000000"/>
        </w:rPr>
        <w:t xml:space="preserve"> m. </w:t>
      </w:r>
      <w:r w:rsidR="005B7359">
        <w:rPr>
          <w:color w:val="000000"/>
        </w:rPr>
        <w:t>balandžio</w:t>
      </w:r>
      <w:r>
        <w:rPr>
          <w:color w:val="000000"/>
        </w:rPr>
        <w:t xml:space="preserve"> </w:t>
      </w:r>
      <w:r w:rsidR="008D4436">
        <w:rPr>
          <w:color w:val="000000"/>
        </w:rPr>
        <w:t>10</w:t>
      </w:r>
      <w:r>
        <w:rPr>
          <w:color w:val="000000"/>
        </w:rPr>
        <w:t xml:space="preserve"> d. Nr. T</w:t>
      </w:r>
      <w:r w:rsidR="00236F0B">
        <w:rPr>
          <w:color w:val="000000"/>
        </w:rPr>
        <w:t>10</w:t>
      </w:r>
      <w:r>
        <w:rPr>
          <w:color w:val="000000"/>
        </w:rPr>
        <w:t>-</w:t>
      </w:r>
      <w:r w:rsidR="008D4436">
        <w:rPr>
          <w:color w:val="000000"/>
        </w:rPr>
        <w:t>112</w:t>
      </w:r>
    </w:p>
    <w:p w14:paraId="416593C8" w14:textId="77777777" w:rsidR="00323394" w:rsidRPr="00BD21DE" w:rsidRDefault="00323394" w:rsidP="00323394">
      <w:pPr>
        <w:jc w:val="center"/>
        <w:rPr>
          <w:color w:val="000000"/>
        </w:rPr>
      </w:pPr>
      <w:r w:rsidRPr="00BD21DE">
        <w:rPr>
          <w:color w:val="000000"/>
        </w:rPr>
        <w:t>Skuodas</w:t>
      </w:r>
    </w:p>
    <w:p w14:paraId="70E32988" w14:textId="77777777" w:rsidR="004712A3" w:rsidRDefault="004712A3" w:rsidP="004712A3">
      <w:pPr>
        <w:jc w:val="both"/>
      </w:pPr>
    </w:p>
    <w:p w14:paraId="55BD4A5B" w14:textId="43C6E46C" w:rsidR="00E22B83" w:rsidRPr="00CE241A" w:rsidRDefault="00E22B83" w:rsidP="0006659D">
      <w:pPr>
        <w:autoSpaceDE w:val="0"/>
        <w:autoSpaceDN w:val="0"/>
        <w:adjustRightInd w:val="0"/>
        <w:ind w:firstLine="1247"/>
        <w:jc w:val="both"/>
        <w:rPr>
          <w:rFonts w:ascii="TimesNewRoman" w:hAnsi="TimesNewRoman" w:cs="TimesNewRoman"/>
          <w:lang w:eastAsia="lt-LT"/>
        </w:rPr>
      </w:pPr>
      <w:r>
        <w:rPr>
          <w:rFonts w:ascii="TimesNewRoman" w:hAnsi="TimesNewRoman" w:cs="TimesNewRoman"/>
          <w:lang w:eastAsia="lt-LT"/>
        </w:rPr>
        <w:t>Vadovaudamasi Lietuvos Respublikos vietos savivaldos įstatymo 1</w:t>
      </w:r>
      <w:r w:rsidR="00F4227B">
        <w:rPr>
          <w:rFonts w:ascii="TimesNewRoman" w:hAnsi="TimesNewRoman" w:cs="TimesNewRoman"/>
          <w:lang w:eastAsia="lt-LT"/>
        </w:rPr>
        <w:t>5</w:t>
      </w:r>
      <w:r>
        <w:rPr>
          <w:rFonts w:ascii="TimesNewRoman" w:hAnsi="TimesNewRoman" w:cs="TimesNewRoman"/>
          <w:lang w:eastAsia="lt-LT"/>
        </w:rPr>
        <w:t xml:space="preserve"> straipsnio 2 dalies </w:t>
      </w:r>
      <w:r w:rsidR="008D2AB4">
        <w:rPr>
          <w:rFonts w:ascii="TimesNewRoman" w:hAnsi="TimesNewRoman" w:cs="TimesNewRoman"/>
          <w:lang w:eastAsia="lt-LT"/>
        </w:rPr>
        <w:t>2</w:t>
      </w:r>
      <w:r>
        <w:rPr>
          <w:rFonts w:ascii="TimesNewRoman" w:hAnsi="TimesNewRoman" w:cs="TimesNewRoman"/>
          <w:lang w:eastAsia="lt-LT"/>
        </w:rPr>
        <w:t>1  punkt</w:t>
      </w:r>
      <w:r w:rsidR="008D2AB4">
        <w:rPr>
          <w:rFonts w:ascii="TimesNewRoman" w:hAnsi="TimesNewRoman" w:cs="TimesNewRoman"/>
          <w:lang w:eastAsia="lt-LT"/>
        </w:rPr>
        <w:t>u</w:t>
      </w:r>
      <w:r>
        <w:rPr>
          <w:rFonts w:ascii="TimesNewRoman" w:hAnsi="TimesNewRoman" w:cs="TimesNewRoman"/>
          <w:lang w:eastAsia="lt-LT"/>
        </w:rPr>
        <w:t xml:space="preserve">, </w:t>
      </w:r>
      <w:r w:rsidR="00E84412" w:rsidRPr="00417A70">
        <w:t>Skuodo rajono savivaldybės kontrolės ir audito tarnybos 202</w:t>
      </w:r>
      <w:r w:rsidR="00E84412">
        <w:t>5</w:t>
      </w:r>
      <w:r w:rsidR="00E84412" w:rsidRPr="00417A70">
        <w:t xml:space="preserve"> m. </w:t>
      </w:r>
      <w:r w:rsidR="005B7359">
        <w:t>balandžio</w:t>
      </w:r>
      <w:r w:rsidR="00252349">
        <w:t xml:space="preserve"> </w:t>
      </w:r>
      <w:r w:rsidR="001E4F16">
        <w:t>7</w:t>
      </w:r>
      <w:r w:rsidR="00E84412">
        <w:t xml:space="preserve"> </w:t>
      </w:r>
      <w:r w:rsidR="00E84412" w:rsidRPr="00417A70">
        <w:t xml:space="preserve">d. išvada Nr. </w:t>
      </w:r>
      <w:r w:rsidR="00E84412" w:rsidRPr="00806662">
        <w:t>KADV3-</w:t>
      </w:r>
      <w:r w:rsidR="001E4F16">
        <w:t>5</w:t>
      </w:r>
      <w:r w:rsidR="004B2067" w:rsidRPr="00806662">
        <w:rPr>
          <w:rFonts w:ascii="TimesNewRoman" w:hAnsi="TimesNewRoman" w:cs="TimesNewRoman"/>
          <w:lang w:eastAsia="lt-LT"/>
        </w:rPr>
        <w:t xml:space="preserve"> bei </w:t>
      </w:r>
      <w:r w:rsidR="004B2067">
        <w:rPr>
          <w:rFonts w:ascii="TimesNewRoman" w:hAnsi="TimesNewRoman" w:cs="TimesNewRoman"/>
          <w:lang w:eastAsia="lt-LT"/>
        </w:rPr>
        <w:t xml:space="preserve">atsižvelgdama į </w:t>
      </w:r>
      <w:r w:rsidR="0082174A">
        <w:rPr>
          <w:rFonts w:ascii="TimesNewRoman" w:hAnsi="TimesNewRoman" w:cs="TimesNewRoman"/>
          <w:lang w:eastAsia="lt-LT"/>
        </w:rPr>
        <w:t>viešosios įstaigos Ylakių globos nam</w:t>
      </w:r>
      <w:r w:rsidR="004B72F6">
        <w:rPr>
          <w:rFonts w:ascii="TimesNewRoman" w:hAnsi="TimesNewRoman" w:cs="TimesNewRoman"/>
          <w:lang w:eastAsia="lt-LT"/>
        </w:rPr>
        <w:t>ų</w:t>
      </w:r>
      <w:r w:rsidR="004B2067">
        <w:rPr>
          <w:rFonts w:ascii="TimesNewRoman" w:hAnsi="TimesNewRoman" w:cs="TimesNewRoman"/>
          <w:lang w:eastAsia="lt-LT"/>
        </w:rPr>
        <w:t xml:space="preserve"> 202</w:t>
      </w:r>
      <w:r w:rsidR="0082174A">
        <w:rPr>
          <w:rFonts w:ascii="TimesNewRoman" w:hAnsi="TimesNewRoman" w:cs="TimesNewRoman"/>
          <w:lang w:eastAsia="lt-LT"/>
        </w:rPr>
        <w:t>5</w:t>
      </w:r>
      <w:r w:rsidR="004B2067">
        <w:rPr>
          <w:rFonts w:ascii="TimesNewRoman" w:hAnsi="TimesNewRoman" w:cs="TimesNewRoman"/>
          <w:lang w:eastAsia="lt-LT"/>
        </w:rPr>
        <w:t xml:space="preserve"> m. </w:t>
      </w:r>
      <w:r w:rsidR="0082174A">
        <w:rPr>
          <w:rFonts w:ascii="TimesNewRoman" w:hAnsi="TimesNewRoman" w:cs="TimesNewRoman"/>
          <w:lang w:eastAsia="lt-LT"/>
        </w:rPr>
        <w:t>vasario</w:t>
      </w:r>
      <w:r w:rsidR="004B2067">
        <w:rPr>
          <w:rFonts w:ascii="TimesNewRoman" w:hAnsi="TimesNewRoman" w:cs="TimesNewRoman"/>
          <w:lang w:eastAsia="lt-LT"/>
        </w:rPr>
        <w:t xml:space="preserve"> </w:t>
      </w:r>
      <w:r w:rsidR="0082174A">
        <w:rPr>
          <w:rFonts w:ascii="TimesNewRoman" w:hAnsi="TimesNewRoman" w:cs="TimesNewRoman"/>
          <w:lang w:eastAsia="lt-LT"/>
        </w:rPr>
        <w:t>1</w:t>
      </w:r>
      <w:r w:rsidR="004B2067">
        <w:rPr>
          <w:rFonts w:ascii="TimesNewRoman" w:hAnsi="TimesNewRoman" w:cs="TimesNewRoman"/>
          <w:lang w:eastAsia="lt-LT"/>
        </w:rPr>
        <w:t xml:space="preserve">2 d. raštą Nr. </w:t>
      </w:r>
      <w:r w:rsidR="0082174A">
        <w:rPr>
          <w:rFonts w:ascii="TimesNewRoman" w:hAnsi="TimesNewRoman" w:cs="TimesNewRoman"/>
          <w:lang w:eastAsia="lt-LT"/>
        </w:rPr>
        <w:t>D2</w:t>
      </w:r>
      <w:r w:rsidR="004B2067">
        <w:rPr>
          <w:rFonts w:ascii="TimesNewRoman" w:hAnsi="TimesNewRoman" w:cs="TimesNewRoman"/>
          <w:lang w:eastAsia="lt-LT"/>
        </w:rPr>
        <w:t>-</w:t>
      </w:r>
      <w:r w:rsidR="0082174A">
        <w:rPr>
          <w:rFonts w:ascii="TimesNewRoman" w:hAnsi="TimesNewRoman" w:cs="TimesNewRoman"/>
          <w:lang w:eastAsia="lt-LT"/>
        </w:rPr>
        <w:t>12</w:t>
      </w:r>
      <w:r w:rsidR="004B2067">
        <w:rPr>
          <w:rFonts w:ascii="TimesNewRoman" w:hAnsi="TimesNewRoman" w:cs="TimesNewRoman"/>
          <w:lang w:eastAsia="lt-LT"/>
        </w:rPr>
        <w:t xml:space="preserve"> „</w:t>
      </w:r>
      <w:r w:rsidR="0082174A">
        <w:rPr>
          <w:rFonts w:ascii="TimesNewRoman" w:hAnsi="TimesNewRoman" w:cs="TimesNewRoman"/>
          <w:lang w:eastAsia="lt-LT"/>
        </w:rPr>
        <w:t>Prašymas dėl garanto paskolai gauti</w:t>
      </w:r>
      <w:r w:rsidR="004B2067">
        <w:rPr>
          <w:rFonts w:ascii="TimesNewRoman" w:hAnsi="TimesNewRoman" w:cs="TimesNewRoman"/>
          <w:lang w:eastAsia="lt-LT"/>
        </w:rPr>
        <w:t>“</w:t>
      </w:r>
      <w:r w:rsidR="00C20CF0">
        <w:rPr>
          <w:rFonts w:ascii="TimesNewRoman" w:hAnsi="TimesNewRoman" w:cs="TimesNewRoman"/>
          <w:lang w:eastAsia="lt-LT"/>
        </w:rPr>
        <w:t>,</w:t>
      </w:r>
      <w:r>
        <w:rPr>
          <w:rFonts w:ascii="TimesNewRoman" w:hAnsi="TimesNewRoman" w:cs="TimesNewRoman"/>
          <w:lang w:eastAsia="lt-LT"/>
        </w:rPr>
        <w:t xml:space="preserve"> Skuodo rajono savivaldybės taryba </w:t>
      </w:r>
      <w:r w:rsidRPr="008D4436">
        <w:rPr>
          <w:rFonts w:ascii="TimesNewRoman" w:hAnsi="TimesNewRoman" w:cs="TimesNewRoman"/>
          <w:spacing w:val="40"/>
          <w:lang w:eastAsia="lt-LT"/>
        </w:rPr>
        <w:t>n</w:t>
      </w:r>
      <w:r w:rsidR="008D4436" w:rsidRPr="008D4436">
        <w:rPr>
          <w:rFonts w:ascii="TimesNewRoman" w:hAnsi="TimesNewRoman" w:cs="TimesNewRoman"/>
          <w:spacing w:val="40"/>
          <w:lang w:eastAsia="lt-LT"/>
        </w:rPr>
        <w:t>usprendži</w:t>
      </w:r>
      <w:r w:rsidR="008D4436">
        <w:rPr>
          <w:rFonts w:ascii="TimesNewRoman" w:hAnsi="TimesNewRoman" w:cs="TimesNewRoman"/>
          <w:lang w:eastAsia="lt-LT"/>
        </w:rPr>
        <w:t>a</w:t>
      </w:r>
      <w:r>
        <w:rPr>
          <w:rFonts w:ascii="TimesNewRoman" w:hAnsi="TimesNewRoman" w:cs="TimesNewRoman"/>
          <w:lang w:eastAsia="lt-LT"/>
        </w:rPr>
        <w:t>:</w:t>
      </w:r>
    </w:p>
    <w:p w14:paraId="59DA59F3" w14:textId="3EBA338B" w:rsidR="002E2885" w:rsidRDefault="007667F9" w:rsidP="0006659D">
      <w:pPr>
        <w:ind w:firstLine="1247"/>
        <w:jc w:val="both"/>
      </w:pPr>
      <w:r>
        <w:t xml:space="preserve">1. </w:t>
      </w:r>
      <w:r w:rsidR="00E84412">
        <w:t>Suteikti</w:t>
      </w:r>
      <w:r w:rsidR="004B2067">
        <w:t xml:space="preserve"> </w:t>
      </w:r>
      <w:r w:rsidR="0090798A">
        <w:t>65</w:t>
      </w:r>
      <w:r w:rsidR="00E84412">
        <w:t xml:space="preserve"> tūkst. Eur </w:t>
      </w:r>
      <w:r w:rsidR="0090798A">
        <w:t xml:space="preserve">(šešiasdešimt penkių tūkstančių eurų) </w:t>
      </w:r>
      <w:r w:rsidR="00E84412">
        <w:t>garantiją</w:t>
      </w:r>
      <w:r w:rsidR="004B2067">
        <w:t xml:space="preserve"> </w:t>
      </w:r>
      <w:r w:rsidR="0090798A">
        <w:t>viešajai įstaigai Ylakių globos nama</w:t>
      </w:r>
      <w:r w:rsidR="004B72F6">
        <w:t>ms</w:t>
      </w:r>
      <w:r w:rsidR="0090798A">
        <w:t xml:space="preserve"> ilgalaikei paskolai </w:t>
      </w:r>
      <w:r w:rsidR="005B7359">
        <w:t>iki 10 metų</w:t>
      </w:r>
      <w:r w:rsidR="0090798A" w:rsidRPr="0090798A">
        <w:t xml:space="preserve"> </w:t>
      </w:r>
      <w:r w:rsidR="0090798A">
        <w:t>investicijoms (liftui įrengti) gauti</w:t>
      </w:r>
      <w:r w:rsidR="0006659D">
        <w:t>.</w:t>
      </w:r>
      <w:r w:rsidR="0090798A">
        <w:t xml:space="preserve"> </w:t>
      </w:r>
    </w:p>
    <w:p w14:paraId="5D0B225B" w14:textId="3B679163" w:rsidR="00E40027" w:rsidRPr="009C3E08" w:rsidRDefault="0090798A" w:rsidP="005B4015">
      <w:pPr>
        <w:tabs>
          <w:tab w:val="left" w:pos="1247"/>
        </w:tabs>
        <w:ind w:firstLine="1247"/>
        <w:jc w:val="both"/>
      </w:pPr>
      <w:r>
        <w:t>2</w:t>
      </w:r>
      <w:r w:rsidR="00E40027">
        <w:t xml:space="preserve">. Įpareigoti </w:t>
      </w:r>
      <w:r>
        <w:t>viešosios įstaigos Ylakių globos nam</w:t>
      </w:r>
      <w:r w:rsidR="004B72F6">
        <w:t>ų</w:t>
      </w:r>
      <w:r w:rsidR="00E40027">
        <w:t xml:space="preserve"> direktor</w:t>
      </w:r>
      <w:r w:rsidR="004B72F6">
        <w:t>ę Audronę Anužienę</w:t>
      </w:r>
      <w:r w:rsidR="00E40027">
        <w:t xml:space="preserve"> pasirašyti paskolos sutartį su </w:t>
      </w:r>
      <w:r>
        <w:t>kredito įstaiga</w:t>
      </w:r>
      <w:r w:rsidR="008F1728" w:rsidRPr="009C3E08">
        <w:t>, atsižvelgiant į labiausiai ekonomiškai naudingas paskolos sąlygas</w:t>
      </w:r>
      <w:r w:rsidR="00E40027" w:rsidRPr="009C3E08">
        <w:t>.</w:t>
      </w:r>
    </w:p>
    <w:p w14:paraId="26D31717" w14:textId="0F416593" w:rsidR="00E40027" w:rsidRPr="005B4015" w:rsidRDefault="0090798A" w:rsidP="005B4015">
      <w:pPr>
        <w:tabs>
          <w:tab w:val="left" w:pos="1247"/>
        </w:tabs>
        <w:ind w:firstLine="1247"/>
        <w:jc w:val="both"/>
      </w:pPr>
      <w:r>
        <w:t>3</w:t>
      </w:r>
      <w:r w:rsidR="00E40027">
        <w:t>. Įgalioti Skuodo rajono savivaldybės administracijos direktor</w:t>
      </w:r>
      <w:r w:rsidR="004B72F6">
        <w:t xml:space="preserve">ę </w:t>
      </w:r>
      <w:proofErr w:type="spellStart"/>
      <w:r w:rsidR="004B72F6">
        <w:t>Levutę</w:t>
      </w:r>
      <w:proofErr w:type="spellEnd"/>
      <w:r w:rsidR="004B72F6">
        <w:t xml:space="preserve"> </w:t>
      </w:r>
      <w:proofErr w:type="spellStart"/>
      <w:r w:rsidR="004B72F6">
        <w:t>Staniuvienę</w:t>
      </w:r>
      <w:proofErr w:type="spellEnd"/>
      <w:r w:rsidR="00E40027">
        <w:t xml:space="preserve"> pasirašyti </w:t>
      </w:r>
      <w:r w:rsidR="00FE02D3">
        <w:t xml:space="preserve">su </w:t>
      </w:r>
      <w:r w:rsidR="00E40027">
        <w:t>garantijos</w:t>
      </w:r>
      <w:r w:rsidR="00FE02D3">
        <w:t xml:space="preserve"> suteikimu susijusius</w:t>
      </w:r>
      <w:r w:rsidR="00E40027">
        <w:t xml:space="preserve"> dokument</w:t>
      </w:r>
      <w:r w:rsidR="00FE02D3">
        <w:t>us</w:t>
      </w:r>
      <w:r w:rsidR="00E40027">
        <w:t xml:space="preserve">.  </w:t>
      </w:r>
    </w:p>
    <w:p w14:paraId="432D1D8A" w14:textId="55DF09A6" w:rsidR="00236F0B" w:rsidRPr="00236F0B" w:rsidRDefault="0090798A" w:rsidP="0006659D">
      <w:pPr>
        <w:ind w:firstLine="1247"/>
        <w:jc w:val="both"/>
        <w:rPr>
          <w:color w:val="000000"/>
        </w:rPr>
      </w:pPr>
      <w:r>
        <w:rPr>
          <w:color w:val="000000"/>
        </w:rPr>
        <w:t>4</w:t>
      </w:r>
      <w:r w:rsidR="00236F0B" w:rsidRPr="00236F0B">
        <w:rPr>
          <w:color w:val="000000"/>
        </w:rPr>
        <w:t>. Nurodyti, kad šis sprendimas gali būti skundžiamas Lietuvos Respublikos administracinių bylų teisenos įstatymo nustatyta tvarka Lietuvos administracinių ginčų komisijos Klaipėdos apygardos skyriui (</w:t>
      </w:r>
      <w:r w:rsidR="007667F9">
        <w:rPr>
          <w:color w:val="000000"/>
        </w:rPr>
        <w:t>J. Janonio</w:t>
      </w:r>
      <w:r w:rsidR="00236F0B" w:rsidRPr="00236F0B">
        <w:rPr>
          <w:color w:val="000000"/>
        </w:rPr>
        <w:t xml:space="preserve"> g. </w:t>
      </w:r>
      <w:r w:rsidR="007667F9">
        <w:rPr>
          <w:color w:val="000000"/>
        </w:rPr>
        <w:t>24</w:t>
      </w:r>
      <w:r w:rsidR="00236F0B" w:rsidRPr="00236F0B">
        <w:rPr>
          <w:color w:val="000000"/>
        </w:rPr>
        <w:t>, Klaipėda) arba Regionų apygardos administracinio teismo Klaipėdos rūmams (Galinio Pylimo g. 9, Klaipėda) per vieną mėnesį nuo šio teisės akto paskelbimo arba įteikimo suinteresuotam asmeniui dienos.</w:t>
      </w:r>
    </w:p>
    <w:p w14:paraId="0212CC46" w14:textId="77777777" w:rsidR="004712A3" w:rsidRDefault="004712A3" w:rsidP="00A146D3">
      <w:pPr>
        <w:ind w:firstLine="1247"/>
        <w:jc w:val="both"/>
      </w:pPr>
    </w:p>
    <w:p w14:paraId="263337DA" w14:textId="77777777" w:rsidR="00DF5D04" w:rsidRDefault="00DF5D04" w:rsidP="00A146D3">
      <w:pPr>
        <w:ind w:firstLine="1247"/>
        <w:jc w:val="both"/>
      </w:pPr>
    </w:p>
    <w:p w14:paraId="15F2764D" w14:textId="77777777" w:rsidR="00DF5D04" w:rsidRPr="00BD21DE" w:rsidRDefault="00DF5D04" w:rsidP="00A146D3">
      <w:pPr>
        <w:ind w:firstLine="1247"/>
        <w:jc w:val="both"/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1"/>
        <w:gridCol w:w="4981"/>
      </w:tblGrid>
      <w:tr w:rsidR="008D4436" w14:paraId="16775CB5" w14:textId="77777777" w:rsidTr="008D4436">
        <w:tc>
          <w:tcPr>
            <w:tcW w:w="4981" w:type="dxa"/>
          </w:tcPr>
          <w:p w14:paraId="77057409" w14:textId="0F7FA5F7" w:rsidR="008D4436" w:rsidRDefault="008D4436" w:rsidP="008D4436">
            <w:pPr>
              <w:tabs>
                <w:tab w:val="right" w:pos="9923"/>
              </w:tabs>
              <w:ind w:hanging="108"/>
            </w:pPr>
            <w:r>
              <w:t>Savivaldybės meras</w:t>
            </w:r>
          </w:p>
        </w:tc>
        <w:tc>
          <w:tcPr>
            <w:tcW w:w="4981" w:type="dxa"/>
          </w:tcPr>
          <w:p w14:paraId="27417D79" w14:textId="77777777" w:rsidR="008D4436" w:rsidRDefault="008D4436" w:rsidP="00236F0B">
            <w:pPr>
              <w:tabs>
                <w:tab w:val="right" w:pos="9923"/>
              </w:tabs>
            </w:pPr>
          </w:p>
        </w:tc>
      </w:tr>
    </w:tbl>
    <w:p w14:paraId="51296B73" w14:textId="5BD58922" w:rsidR="00323394" w:rsidRDefault="00323394" w:rsidP="00236F0B">
      <w:pPr>
        <w:tabs>
          <w:tab w:val="right" w:pos="9923"/>
        </w:tabs>
      </w:pPr>
    </w:p>
    <w:p w14:paraId="3D0C05DA" w14:textId="77777777" w:rsidR="00323394" w:rsidRPr="00BD21DE" w:rsidRDefault="00323394" w:rsidP="00323394">
      <w:pPr>
        <w:tabs>
          <w:tab w:val="right" w:pos="9638"/>
        </w:tabs>
        <w:jc w:val="center"/>
      </w:pPr>
    </w:p>
    <w:p w14:paraId="11494554" w14:textId="77777777" w:rsidR="004712A3" w:rsidRPr="00BD21DE" w:rsidRDefault="004712A3" w:rsidP="004712A3">
      <w:pPr>
        <w:jc w:val="both"/>
      </w:pPr>
    </w:p>
    <w:p w14:paraId="6CFA2D0F" w14:textId="77777777" w:rsidR="00F903F1" w:rsidRPr="00BD21DE" w:rsidRDefault="00F903F1" w:rsidP="004712A3">
      <w:pPr>
        <w:jc w:val="both"/>
      </w:pPr>
    </w:p>
    <w:p w14:paraId="5E511E2C" w14:textId="77777777" w:rsidR="0090798A" w:rsidRDefault="0090798A" w:rsidP="00236F0B">
      <w:pPr>
        <w:jc w:val="both"/>
        <w:rPr>
          <w:lang w:eastAsia="de-DE"/>
        </w:rPr>
      </w:pPr>
    </w:p>
    <w:p w14:paraId="7361E9A9" w14:textId="77777777" w:rsidR="0090798A" w:rsidRDefault="0090798A" w:rsidP="00236F0B">
      <w:pPr>
        <w:jc w:val="both"/>
        <w:rPr>
          <w:lang w:eastAsia="de-DE"/>
        </w:rPr>
      </w:pPr>
    </w:p>
    <w:p w14:paraId="7818F568" w14:textId="77777777" w:rsidR="0090798A" w:rsidRDefault="0090798A" w:rsidP="00236F0B">
      <w:pPr>
        <w:jc w:val="both"/>
        <w:rPr>
          <w:lang w:eastAsia="de-DE"/>
        </w:rPr>
      </w:pPr>
    </w:p>
    <w:p w14:paraId="7BC6B435" w14:textId="77777777" w:rsidR="0090798A" w:rsidRDefault="0090798A" w:rsidP="00236F0B">
      <w:pPr>
        <w:jc w:val="both"/>
        <w:rPr>
          <w:lang w:eastAsia="de-DE"/>
        </w:rPr>
      </w:pPr>
    </w:p>
    <w:p w14:paraId="05ADB664" w14:textId="77777777" w:rsidR="0090798A" w:rsidRDefault="0090798A" w:rsidP="00236F0B">
      <w:pPr>
        <w:jc w:val="both"/>
        <w:rPr>
          <w:lang w:eastAsia="de-DE"/>
        </w:rPr>
      </w:pPr>
    </w:p>
    <w:p w14:paraId="20085B33" w14:textId="77777777" w:rsidR="0090798A" w:rsidRDefault="0090798A" w:rsidP="00236F0B">
      <w:pPr>
        <w:jc w:val="both"/>
        <w:rPr>
          <w:lang w:eastAsia="de-DE"/>
        </w:rPr>
      </w:pPr>
    </w:p>
    <w:p w14:paraId="593AE75A" w14:textId="77777777" w:rsidR="0090798A" w:rsidRDefault="0090798A" w:rsidP="00236F0B">
      <w:pPr>
        <w:jc w:val="both"/>
        <w:rPr>
          <w:lang w:eastAsia="de-DE"/>
        </w:rPr>
      </w:pPr>
    </w:p>
    <w:p w14:paraId="1956C63D" w14:textId="77777777" w:rsidR="0090798A" w:rsidRDefault="0090798A" w:rsidP="00236F0B">
      <w:pPr>
        <w:jc w:val="both"/>
        <w:rPr>
          <w:lang w:eastAsia="de-DE"/>
        </w:rPr>
      </w:pPr>
    </w:p>
    <w:p w14:paraId="24A6CB64" w14:textId="77777777" w:rsidR="0090798A" w:rsidRDefault="0090798A" w:rsidP="00236F0B">
      <w:pPr>
        <w:jc w:val="both"/>
        <w:rPr>
          <w:lang w:eastAsia="de-DE"/>
        </w:rPr>
      </w:pPr>
    </w:p>
    <w:p w14:paraId="07186921" w14:textId="77777777" w:rsidR="0090798A" w:rsidRDefault="0090798A" w:rsidP="00236F0B">
      <w:pPr>
        <w:jc w:val="both"/>
        <w:rPr>
          <w:lang w:eastAsia="de-DE"/>
        </w:rPr>
      </w:pPr>
    </w:p>
    <w:p w14:paraId="2F4A067C" w14:textId="77777777" w:rsidR="0090798A" w:rsidRDefault="0090798A" w:rsidP="00236F0B">
      <w:pPr>
        <w:jc w:val="both"/>
        <w:rPr>
          <w:lang w:eastAsia="de-DE"/>
        </w:rPr>
      </w:pPr>
    </w:p>
    <w:p w14:paraId="15BB14FB" w14:textId="77777777" w:rsidR="0090798A" w:rsidRDefault="0090798A" w:rsidP="00236F0B">
      <w:pPr>
        <w:jc w:val="both"/>
        <w:rPr>
          <w:lang w:eastAsia="de-DE"/>
        </w:rPr>
      </w:pPr>
    </w:p>
    <w:p w14:paraId="4947B345" w14:textId="77777777" w:rsidR="0090798A" w:rsidRDefault="0090798A" w:rsidP="00236F0B">
      <w:pPr>
        <w:jc w:val="both"/>
        <w:rPr>
          <w:lang w:eastAsia="de-DE"/>
        </w:rPr>
      </w:pPr>
    </w:p>
    <w:p w14:paraId="060C8CF6" w14:textId="16A1910B" w:rsidR="00236F0B" w:rsidRDefault="00236F0B" w:rsidP="00236F0B">
      <w:pPr>
        <w:jc w:val="both"/>
        <w:rPr>
          <w:szCs w:val="20"/>
        </w:rPr>
      </w:pPr>
      <w:r>
        <w:rPr>
          <w:lang w:eastAsia="de-DE"/>
        </w:rPr>
        <w:t>Nijolė Mackevičienė, tel. (</w:t>
      </w:r>
      <w:r w:rsidR="005B7359">
        <w:rPr>
          <w:lang w:eastAsia="de-DE"/>
        </w:rPr>
        <w:t>0</w:t>
      </w:r>
      <w:r>
        <w:rPr>
          <w:lang w:eastAsia="de-DE"/>
        </w:rPr>
        <w:t xml:space="preserve"> 440)  45 554</w:t>
      </w:r>
    </w:p>
    <w:p w14:paraId="18B0AA95" w14:textId="2CCB15B5" w:rsidR="00F42D95" w:rsidRDefault="00F42D95" w:rsidP="00236F0B">
      <w:pPr>
        <w:jc w:val="both"/>
        <w:rPr>
          <w:lang w:eastAsia="de-DE"/>
        </w:rPr>
      </w:pPr>
    </w:p>
    <w:sectPr w:rsidR="00F42D95" w:rsidSect="004712A3">
      <w:headerReference w:type="first" r:id="rId8"/>
      <w:pgSz w:w="12240" w:h="15840" w:code="1"/>
      <w:pgMar w:top="1134" w:right="567" w:bottom="1134" w:left="1701" w:header="567" w:footer="567" w:gutter="0"/>
      <w:cols w:space="1296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49E6B5" w14:textId="77777777" w:rsidR="00A63314" w:rsidRDefault="00A63314" w:rsidP="004712A3">
      <w:r>
        <w:separator/>
      </w:r>
    </w:p>
  </w:endnote>
  <w:endnote w:type="continuationSeparator" w:id="0">
    <w:p w14:paraId="2D09F821" w14:textId="77777777" w:rsidR="00A63314" w:rsidRDefault="00A63314" w:rsidP="00471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TimesNewRoman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282A6A" w14:textId="77777777" w:rsidR="00A63314" w:rsidRDefault="00A63314" w:rsidP="004712A3">
      <w:r>
        <w:separator/>
      </w:r>
    </w:p>
  </w:footnote>
  <w:footnote w:type="continuationSeparator" w:id="0">
    <w:p w14:paraId="70FFF6DA" w14:textId="77777777" w:rsidR="00A63314" w:rsidRDefault="00A63314" w:rsidP="004712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7418B7" w14:textId="77777777" w:rsidR="007667F9" w:rsidRPr="008D4436" w:rsidRDefault="007667F9" w:rsidP="007667F9">
    <w:pPr>
      <w:pStyle w:val="Antrats"/>
      <w:jc w:val="right"/>
      <w:rPr>
        <w:b/>
        <w:i/>
        <w:iCs/>
      </w:rPr>
    </w:pPr>
    <w:r w:rsidRPr="008D4436">
      <w:rPr>
        <w:b/>
        <w:i/>
        <w:iCs/>
      </w:rPr>
      <w:t>Projektas</w:t>
    </w:r>
  </w:p>
  <w:p w14:paraId="430C5FE5" w14:textId="1129C055" w:rsidR="004712A3" w:rsidRPr="007667F9" w:rsidRDefault="004712A3" w:rsidP="007667F9">
    <w:pPr>
      <w:pStyle w:val="Antrats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8110B4C2"/>
    <w:lvl w:ilvl="0">
      <w:start w:val="1"/>
      <w:numFmt w:val="decimal"/>
      <w:pStyle w:val="BBDPaveiksliukonumeracijai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934FB7"/>
    <w:multiLevelType w:val="hybridMultilevel"/>
    <w:tmpl w:val="D9D201E2"/>
    <w:lvl w:ilvl="0" w:tplc="A684B032">
      <w:start w:val="1"/>
      <w:numFmt w:val="decimal"/>
      <w:lvlText w:val="%1 lentelė."/>
      <w:lvlJc w:val="left"/>
      <w:pPr>
        <w:ind w:left="720" w:hanging="360"/>
      </w:pPr>
      <w:rPr>
        <w:rFonts w:ascii="Times New Roman" w:hAnsi="Times New Roman" w:hint="default"/>
        <w:b w:val="0"/>
        <w:i/>
        <w:sz w:val="24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9438D"/>
    <w:multiLevelType w:val="multilevel"/>
    <w:tmpl w:val="8B720D02"/>
    <w:lvl w:ilvl="0">
      <w:start w:val="1"/>
      <w:numFmt w:val="decimal"/>
      <w:pStyle w:val="LentelsNr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238C5CA0"/>
    <w:multiLevelType w:val="multilevel"/>
    <w:tmpl w:val="BCB01B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 %2"/>
      <w:lvlJc w:val="left"/>
      <w:pPr>
        <w:ind w:left="1134" w:hanging="774"/>
      </w:pPr>
      <w:rPr>
        <w:rFonts w:hint="default"/>
      </w:rPr>
    </w:lvl>
    <w:lvl w:ilvl="2">
      <w:start w:val="1"/>
      <w:numFmt w:val="decimal"/>
      <w:lvlText w:val="%1. %2. %3"/>
      <w:lvlJc w:val="left"/>
      <w:pPr>
        <w:ind w:left="1701" w:hanging="981"/>
      </w:pPr>
      <w:rPr>
        <w:rFonts w:hint="default"/>
      </w:rPr>
    </w:lvl>
    <w:lvl w:ilvl="3">
      <w:start w:val="1"/>
      <w:numFmt w:val="decimal"/>
      <w:lvlRestart w:val="0"/>
      <w:lvlText w:val="%4 lentelė. 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Restart w:val="0"/>
      <w:lvlText w:val="%5 pav. "/>
      <w:lvlJc w:val="left"/>
      <w:pPr>
        <w:ind w:left="1135" w:hanging="567"/>
      </w:pPr>
      <w:rPr>
        <w:rFonts w:ascii="Times New Roman" w:hAnsi="Times New Roman" w:hint="default"/>
        <w:b/>
        <w:i/>
        <w:sz w:val="20"/>
        <w:szCs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0155A23"/>
    <w:multiLevelType w:val="hybridMultilevel"/>
    <w:tmpl w:val="0C9C1730"/>
    <w:lvl w:ilvl="0" w:tplc="828A53F4">
      <w:start w:val="1"/>
      <w:numFmt w:val="decimal"/>
      <w:lvlText w:val="%1."/>
      <w:lvlJc w:val="left"/>
      <w:pPr>
        <w:tabs>
          <w:tab w:val="num" w:pos="2747"/>
        </w:tabs>
        <w:ind w:left="2747" w:hanging="150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327"/>
        </w:tabs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047"/>
        </w:tabs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767"/>
        </w:tabs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487"/>
        </w:tabs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207"/>
        </w:tabs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927"/>
        </w:tabs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647"/>
        </w:tabs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367"/>
        </w:tabs>
        <w:ind w:left="7367" w:hanging="180"/>
      </w:pPr>
    </w:lvl>
  </w:abstractNum>
  <w:abstractNum w:abstractNumId="5" w15:restartNumberingAfterBreak="0">
    <w:nsid w:val="6C762D18"/>
    <w:multiLevelType w:val="multilevel"/>
    <w:tmpl w:val="74685E18"/>
    <w:lvl w:ilvl="0">
      <w:start w:val="1"/>
      <w:numFmt w:val="decimal"/>
      <w:pStyle w:val="PavNR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69C01C5"/>
    <w:multiLevelType w:val="hybridMultilevel"/>
    <w:tmpl w:val="4322E606"/>
    <w:lvl w:ilvl="0" w:tplc="0270BC72">
      <w:start w:val="1"/>
      <w:numFmt w:val="decimal"/>
      <w:lvlText w:val="%1 pav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DC5689"/>
    <w:multiLevelType w:val="hybridMultilevel"/>
    <w:tmpl w:val="D38C3E2A"/>
    <w:lvl w:ilvl="0" w:tplc="142E671A">
      <w:start w:val="1"/>
      <w:numFmt w:val="decimal"/>
      <w:lvlText w:val="%1 lentelė."/>
      <w:lvlJc w:val="left"/>
      <w:pPr>
        <w:ind w:left="360" w:hanging="360"/>
      </w:pPr>
      <w:rPr>
        <w:rFonts w:ascii="Times New Roman" w:hAnsi="Times New Roman" w:hint="default"/>
        <w:b w:val="0"/>
        <w:i/>
        <w:sz w:val="24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0801853">
    <w:abstractNumId w:val="0"/>
  </w:num>
  <w:num w:numId="2" w16cid:durableId="1764720392">
    <w:abstractNumId w:val="6"/>
  </w:num>
  <w:num w:numId="3" w16cid:durableId="488333024">
    <w:abstractNumId w:val="7"/>
  </w:num>
  <w:num w:numId="4" w16cid:durableId="2057771278">
    <w:abstractNumId w:val="5"/>
  </w:num>
  <w:num w:numId="5" w16cid:durableId="15540817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61959710">
    <w:abstractNumId w:val="1"/>
  </w:num>
  <w:num w:numId="7" w16cid:durableId="1708483814">
    <w:abstractNumId w:val="2"/>
  </w:num>
  <w:num w:numId="8" w16cid:durableId="514618079">
    <w:abstractNumId w:val="3"/>
  </w:num>
  <w:num w:numId="9" w16cid:durableId="5063314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1296"/>
  <w:hyphenationZone w:val="396"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2A3"/>
    <w:rsid w:val="0006659D"/>
    <w:rsid w:val="000D0F18"/>
    <w:rsid w:val="000D27C1"/>
    <w:rsid w:val="000D7DE5"/>
    <w:rsid w:val="000F6541"/>
    <w:rsid w:val="001678F8"/>
    <w:rsid w:val="00171E68"/>
    <w:rsid w:val="001A4DBF"/>
    <w:rsid w:val="001B2312"/>
    <w:rsid w:val="001B6A2E"/>
    <w:rsid w:val="001E4F16"/>
    <w:rsid w:val="00236F0B"/>
    <w:rsid w:val="00252349"/>
    <w:rsid w:val="0026654E"/>
    <w:rsid w:val="002B7673"/>
    <w:rsid w:val="002E2885"/>
    <w:rsid w:val="00323394"/>
    <w:rsid w:val="0034132B"/>
    <w:rsid w:val="00370265"/>
    <w:rsid w:val="00384540"/>
    <w:rsid w:val="003A7B9A"/>
    <w:rsid w:val="003C05A3"/>
    <w:rsid w:val="0040411E"/>
    <w:rsid w:val="004053D7"/>
    <w:rsid w:val="00445EE9"/>
    <w:rsid w:val="004712A3"/>
    <w:rsid w:val="00491584"/>
    <w:rsid w:val="004A2608"/>
    <w:rsid w:val="004B2067"/>
    <w:rsid w:val="004B72F6"/>
    <w:rsid w:val="004B7B63"/>
    <w:rsid w:val="005010B1"/>
    <w:rsid w:val="00527892"/>
    <w:rsid w:val="005371F3"/>
    <w:rsid w:val="00582E54"/>
    <w:rsid w:val="005A779D"/>
    <w:rsid w:val="005B4015"/>
    <w:rsid w:val="005B7359"/>
    <w:rsid w:val="005C1C7A"/>
    <w:rsid w:val="005D71EB"/>
    <w:rsid w:val="005E0523"/>
    <w:rsid w:val="005F7BC6"/>
    <w:rsid w:val="00615D14"/>
    <w:rsid w:val="00636B97"/>
    <w:rsid w:val="00677F9B"/>
    <w:rsid w:val="006D0C57"/>
    <w:rsid w:val="0070387E"/>
    <w:rsid w:val="0071198F"/>
    <w:rsid w:val="0075016B"/>
    <w:rsid w:val="007667F9"/>
    <w:rsid w:val="007724E1"/>
    <w:rsid w:val="00785C06"/>
    <w:rsid w:val="007953B5"/>
    <w:rsid w:val="00804B2F"/>
    <w:rsid w:val="00806662"/>
    <w:rsid w:val="0082174A"/>
    <w:rsid w:val="008B3CFE"/>
    <w:rsid w:val="008C289D"/>
    <w:rsid w:val="008D2AB4"/>
    <w:rsid w:val="008D4436"/>
    <w:rsid w:val="008F1728"/>
    <w:rsid w:val="0090798A"/>
    <w:rsid w:val="009105D6"/>
    <w:rsid w:val="00920083"/>
    <w:rsid w:val="00921323"/>
    <w:rsid w:val="00977BBF"/>
    <w:rsid w:val="009C3E08"/>
    <w:rsid w:val="009D1041"/>
    <w:rsid w:val="009D79D6"/>
    <w:rsid w:val="009F0487"/>
    <w:rsid w:val="00A146D3"/>
    <w:rsid w:val="00A63314"/>
    <w:rsid w:val="00A762CA"/>
    <w:rsid w:val="00A85610"/>
    <w:rsid w:val="00AC6BEE"/>
    <w:rsid w:val="00AD290B"/>
    <w:rsid w:val="00AE4420"/>
    <w:rsid w:val="00AF1A1C"/>
    <w:rsid w:val="00B06FD1"/>
    <w:rsid w:val="00B45C26"/>
    <w:rsid w:val="00B655C3"/>
    <w:rsid w:val="00B71FC4"/>
    <w:rsid w:val="00BA7F21"/>
    <w:rsid w:val="00BD1850"/>
    <w:rsid w:val="00BD1FDD"/>
    <w:rsid w:val="00BD6A15"/>
    <w:rsid w:val="00BE11ED"/>
    <w:rsid w:val="00C118E0"/>
    <w:rsid w:val="00C20CF0"/>
    <w:rsid w:val="00C96106"/>
    <w:rsid w:val="00CA4798"/>
    <w:rsid w:val="00CE2711"/>
    <w:rsid w:val="00D468B0"/>
    <w:rsid w:val="00D55E51"/>
    <w:rsid w:val="00DA4AE6"/>
    <w:rsid w:val="00DC0ED2"/>
    <w:rsid w:val="00DC3D78"/>
    <w:rsid w:val="00DF5D04"/>
    <w:rsid w:val="00E22B83"/>
    <w:rsid w:val="00E25B5E"/>
    <w:rsid w:val="00E40027"/>
    <w:rsid w:val="00E57623"/>
    <w:rsid w:val="00E84412"/>
    <w:rsid w:val="00EB25FF"/>
    <w:rsid w:val="00EB345F"/>
    <w:rsid w:val="00ED6A55"/>
    <w:rsid w:val="00F2567D"/>
    <w:rsid w:val="00F4227B"/>
    <w:rsid w:val="00F42D95"/>
    <w:rsid w:val="00F45573"/>
    <w:rsid w:val="00F903F1"/>
    <w:rsid w:val="00FB0E97"/>
    <w:rsid w:val="00FE0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B148CA6"/>
  <w15:docId w15:val="{5E16BEA5-D792-4C92-A5AD-683732677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4712A3"/>
    <w:rPr>
      <w:rFonts w:ascii="Times New Roman" w:eastAsia="Times New Roman" w:hAnsi="Times New Roman"/>
      <w:sz w:val="24"/>
      <w:szCs w:val="24"/>
      <w:lang w:val="lt-LT" w:eastAsia="en-US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5C1C7A"/>
    <w:pPr>
      <w:keepNext/>
      <w:keepLines/>
      <w:spacing w:before="40" w:line="259" w:lineRule="auto"/>
      <w:outlineLvl w:val="4"/>
    </w:pPr>
    <w:rPr>
      <w:rFonts w:ascii="Calibri Light" w:eastAsia="MS Gothic" w:hAnsi="Calibri Light"/>
      <w:color w:val="2E74B5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PavNR">
    <w:name w:val="Pav NR"/>
    <w:basedOn w:val="Sraassunumeriais"/>
    <w:link w:val="PavNRDiagrama"/>
    <w:autoRedefine/>
    <w:qFormat/>
    <w:rsid w:val="00636B97"/>
    <w:pPr>
      <w:widowControl w:val="0"/>
      <w:numPr>
        <w:numId w:val="4"/>
      </w:numPr>
      <w:spacing w:after="0" w:line="240" w:lineRule="atLeast"/>
      <w:jc w:val="center"/>
    </w:pPr>
    <w:rPr>
      <w:sz w:val="24"/>
      <w:szCs w:val="24"/>
      <w:lang w:val="en-US"/>
    </w:rPr>
  </w:style>
  <w:style w:type="character" w:customStyle="1" w:styleId="PavNRDiagrama">
    <w:name w:val="Pav NR Diagrama"/>
    <w:link w:val="PavNR"/>
    <w:rsid w:val="00636B97"/>
    <w:rPr>
      <w:sz w:val="24"/>
      <w:szCs w:val="24"/>
      <w:lang w:val="en-US"/>
    </w:rPr>
  </w:style>
  <w:style w:type="paragraph" w:styleId="Sraassunumeriais">
    <w:name w:val="List Number"/>
    <w:basedOn w:val="prastasis"/>
    <w:uiPriority w:val="99"/>
    <w:semiHidden/>
    <w:unhideWhenUsed/>
    <w:rsid w:val="00636B97"/>
    <w:pPr>
      <w:tabs>
        <w:tab w:val="num" w:pos="360"/>
      </w:tabs>
      <w:spacing w:after="160" w:line="259" w:lineRule="auto"/>
      <w:ind w:left="360" w:hanging="360"/>
      <w:contextualSpacing/>
    </w:pPr>
    <w:rPr>
      <w:rFonts w:ascii="Calibri" w:eastAsia="Calibri" w:hAnsi="Calibri"/>
      <w:sz w:val="22"/>
      <w:szCs w:val="22"/>
    </w:rPr>
  </w:style>
  <w:style w:type="paragraph" w:customStyle="1" w:styleId="LentelsNR0">
    <w:name w:val="Lentelės NR."/>
    <w:basedOn w:val="prastasis"/>
    <w:link w:val="LentelsNRDiagrama"/>
    <w:autoRedefine/>
    <w:qFormat/>
    <w:rsid w:val="00636B97"/>
    <w:pPr>
      <w:widowControl w:val="0"/>
      <w:tabs>
        <w:tab w:val="num" w:pos="720"/>
      </w:tabs>
      <w:spacing w:after="120" w:line="240" w:lineRule="atLeast"/>
      <w:ind w:left="360" w:hanging="360"/>
      <w:jc w:val="both"/>
    </w:pPr>
    <w:rPr>
      <w:rFonts w:ascii="Calibri" w:eastAsia="Calibri" w:hAnsi="Calibri"/>
      <w:i/>
      <w:color w:val="BFBFBF"/>
    </w:rPr>
  </w:style>
  <w:style w:type="character" w:customStyle="1" w:styleId="LentelsNRDiagrama">
    <w:name w:val="Lentelės NR. Diagrama"/>
    <w:link w:val="LentelsNR0"/>
    <w:rsid w:val="00636B97"/>
    <w:rPr>
      <w:i/>
      <w:color w:val="BFBFBF"/>
      <w:sz w:val="24"/>
      <w:szCs w:val="24"/>
    </w:rPr>
  </w:style>
  <w:style w:type="paragraph" w:customStyle="1" w:styleId="LentelsNr">
    <w:name w:val="Lentelės Nr."/>
    <w:basedOn w:val="prastasis"/>
    <w:link w:val="LentelsNrDiagrama0"/>
    <w:autoRedefine/>
    <w:qFormat/>
    <w:rsid w:val="00384540"/>
    <w:pPr>
      <w:numPr>
        <w:numId w:val="7"/>
      </w:numPr>
      <w:spacing w:line="276" w:lineRule="auto"/>
      <w:ind w:hanging="360"/>
      <w:jc w:val="both"/>
    </w:pPr>
    <w:rPr>
      <w:rFonts w:ascii="Calibri" w:eastAsia="Calibri" w:hAnsi="Calibri"/>
      <w:i/>
    </w:rPr>
  </w:style>
  <w:style w:type="character" w:customStyle="1" w:styleId="LentelsNrDiagrama0">
    <w:name w:val="Lentelės Nr. Diagrama"/>
    <w:link w:val="LentelsNr"/>
    <w:rsid w:val="00384540"/>
    <w:rPr>
      <w:i/>
      <w:sz w:val="24"/>
      <w:szCs w:val="24"/>
    </w:rPr>
  </w:style>
  <w:style w:type="paragraph" w:customStyle="1" w:styleId="BBDPaveiksliukonumeracijai">
    <w:name w:val="BBD_Paveiksliuko numeracijai"/>
    <w:basedOn w:val="Antrat5"/>
    <w:link w:val="BBDPaveiksliukonumeracijaiDiagrama"/>
    <w:autoRedefine/>
    <w:qFormat/>
    <w:rsid w:val="005C1C7A"/>
    <w:pPr>
      <w:numPr>
        <w:ilvl w:val="4"/>
        <w:numId w:val="1"/>
      </w:numPr>
      <w:tabs>
        <w:tab w:val="clear" w:pos="360"/>
        <w:tab w:val="left" w:pos="567"/>
        <w:tab w:val="left" w:pos="709"/>
        <w:tab w:val="left" w:pos="851"/>
        <w:tab w:val="left" w:pos="992"/>
      </w:tabs>
      <w:spacing w:before="120" w:after="240" w:line="240" w:lineRule="auto"/>
      <w:ind w:left="1135" w:hanging="567"/>
      <w:jc w:val="center"/>
    </w:pPr>
    <w:rPr>
      <w:rFonts w:ascii="Times New Roman" w:eastAsia="Times New Roman" w:hAnsi="Times New Roman"/>
      <w:i/>
      <w:color w:val="1F4D78"/>
      <w:sz w:val="20"/>
    </w:rPr>
  </w:style>
  <w:style w:type="character" w:customStyle="1" w:styleId="BBDPaveiksliukonumeracijaiDiagrama">
    <w:name w:val="BBD_Paveiksliuko numeracijai Diagrama"/>
    <w:link w:val="BBDPaveiksliukonumeracijai"/>
    <w:rsid w:val="005C1C7A"/>
    <w:rPr>
      <w:rFonts w:ascii="Times New Roman" w:eastAsia="Times New Roman" w:hAnsi="Times New Roman" w:cs="Times New Roman"/>
      <w:i/>
      <w:color w:val="1F4D78"/>
      <w:sz w:val="20"/>
    </w:rPr>
  </w:style>
  <w:style w:type="character" w:customStyle="1" w:styleId="Antrat5Diagrama">
    <w:name w:val="Antraštė 5 Diagrama"/>
    <w:link w:val="Antrat5"/>
    <w:uiPriority w:val="9"/>
    <w:semiHidden/>
    <w:rsid w:val="005C1C7A"/>
    <w:rPr>
      <w:rFonts w:ascii="Calibri Light" w:eastAsia="MS Gothic" w:hAnsi="Calibri Light" w:cs="Times New Roman"/>
      <w:color w:val="2E74B5"/>
    </w:rPr>
  </w:style>
  <w:style w:type="paragraph" w:styleId="Antrats">
    <w:name w:val="header"/>
    <w:basedOn w:val="prastasis"/>
    <w:link w:val="AntratsDiagrama"/>
    <w:uiPriority w:val="99"/>
    <w:unhideWhenUsed/>
    <w:rsid w:val="004712A3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uiPriority w:val="99"/>
    <w:rsid w:val="004712A3"/>
    <w:rPr>
      <w:rFonts w:ascii="Times New Roman" w:eastAsia="Times New Roman" w:hAnsi="Times New Roman" w:cs="Times New Roman"/>
      <w:sz w:val="24"/>
      <w:szCs w:val="24"/>
    </w:rPr>
  </w:style>
  <w:style w:type="paragraph" w:styleId="Porat">
    <w:name w:val="footer"/>
    <w:basedOn w:val="prastasis"/>
    <w:link w:val="PoratDiagrama"/>
    <w:uiPriority w:val="99"/>
    <w:unhideWhenUsed/>
    <w:rsid w:val="004712A3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uiPriority w:val="99"/>
    <w:rsid w:val="004712A3"/>
    <w:rPr>
      <w:rFonts w:ascii="Times New Roman" w:eastAsia="Times New Roman" w:hAnsi="Times New Roman" w:cs="Times New Roman"/>
      <w:sz w:val="24"/>
      <w:szCs w:val="24"/>
    </w:rPr>
  </w:style>
  <w:style w:type="paragraph" w:styleId="Sraopastraipa">
    <w:name w:val="List Paragraph"/>
    <w:basedOn w:val="prastasis"/>
    <w:uiPriority w:val="34"/>
    <w:qFormat/>
    <w:rsid w:val="00E22B83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0387E"/>
    <w:rPr>
      <w:rFonts w:ascii="Lucida Grande" w:hAnsi="Lucida Grande" w:cs="Lucida Grande"/>
      <w:sz w:val="18"/>
      <w:szCs w:val="18"/>
    </w:rPr>
  </w:style>
  <w:style w:type="character" w:customStyle="1" w:styleId="DebesliotekstasDiagrama">
    <w:name w:val="Debesėlio tekstas Diagrama"/>
    <w:link w:val="Debesliotekstas"/>
    <w:uiPriority w:val="99"/>
    <w:semiHidden/>
    <w:rsid w:val="0070387E"/>
    <w:rPr>
      <w:rFonts w:ascii="Lucida Grande" w:eastAsia="Times New Roman" w:hAnsi="Lucida Grande" w:cs="Lucida Grande"/>
      <w:sz w:val="18"/>
      <w:szCs w:val="18"/>
    </w:rPr>
  </w:style>
  <w:style w:type="paragraph" w:styleId="Pataisymai">
    <w:name w:val="Revision"/>
    <w:hidden/>
    <w:uiPriority w:val="99"/>
    <w:semiHidden/>
    <w:rsid w:val="007667F9"/>
    <w:rPr>
      <w:rFonts w:ascii="Times New Roman" w:eastAsia="Times New Roman" w:hAnsi="Times New Roman"/>
      <w:sz w:val="24"/>
      <w:szCs w:val="24"/>
      <w:lang w:val="lt-LT" w:eastAsia="en-US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ED6A55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ED6A55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ED6A55"/>
    <w:rPr>
      <w:rFonts w:ascii="Times New Roman" w:eastAsia="Times New Roman" w:hAnsi="Times New Roman"/>
      <w:lang w:val="lt-LT" w:eastAsia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ED6A55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ED6A55"/>
    <w:rPr>
      <w:rFonts w:ascii="Times New Roman" w:eastAsia="Times New Roman" w:hAnsi="Times New Roman"/>
      <w:b/>
      <w:bCs/>
      <w:lang w:val="lt-LT" w:eastAsia="en-US"/>
    </w:rPr>
  </w:style>
  <w:style w:type="table" w:styleId="Lentelstinklelis">
    <w:name w:val="Table Grid"/>
    <w:basedOn w:val="prastojilentel"/>
    <w:uiPriority w:val="39"/>
    <w:rsid w:val="008D44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22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7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nfolex\IXIrankiaiUniversal\adm_vid\Tmp\48fad8bae9b044eeafc9aeecb6e6849c.dot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81A22F-9F1F-4CC2-9B65-628B70868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48fad8bae9b044eeafc9aeecb6e6849c</Template>
  <TotalTime>3</TotalTime>
  <Pages>1</Pages>
  <Words>992</Words>
  <Characters>566</Characters>
  <Application>Microsoft Office Word</Application>
  <DocSecurity>4</DocSecurity>
  <Lines>4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DĖL FIKSUOTŲ PAJAMŲ MOKESČIO DYDŽIŲ, TAIKOMŲ ĮSIGYJANT VERSLO LIUDIJIMUS 2022 IR VĖLESNIAIS METAIS VYKDOMAI VEIKLAI, IR LENGVATŲ PATVIRTINIMO</vt:lpstr>
      <vt:lpstr/>
    </vt:vector>
  </TitlesOfParts>
  <Manager>2021-10-28</Manager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DĖL FIKSUOTŲ PAJAMŲ MOKESČIO DYDŽIŲ, TAIKOMŲ ĮSIGYJANT VERSLO LIUDIJIMUS 2022 IR VĖLESNIAIS METAIS VYKDOMAI VEIKLAI, IR LENGVATŲ PATVIRTINIMO</dc:title>
  <dc:subject>T9-171</dc:subject>
  <dc:creator>SKUODO RAJONO SAVIVALDYBĖS TARYBA</dc:creator>
  <cp:lastModifiedBy>Sadauskienė, Dalia</cp:lastModifiedBy>
  <cp:revision>2</cp:revision>
  <cp:lastPrinted>2025-04-10T05:09:00Z</cp:lastPrinted>
  <dcterms:created xsi:type="dcterms:W3CDTF">2025-04-10T18:36:00Z</dcterms:created>
  <dcterms:modified xsi:type="dcterms:W3CDTF">2025-04-10T18:36:00Z</dcterms:modified>
  <cp:category>SPRENDIMAS</cp:category>
</cp:coreProperties>
</file>